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D" w:rsidRPr="000C016D" w:rsidRDefault="000C016D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>Flaga Polski jest z nami we wszystkich ważnych chwilach. Podczas wydarzeń podniosłych i uroczystych, ale także w dni żałoby po stracie wybitnych i odważnych Polaków, w momentach wzru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szeń i radości. 2 maja</w:t>
      </w:r>
      <w:r w:rsidRP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obchodzimy Dzień Flagi. Każdy z nas może uczcić Biało-Czerwoną poprzez jej wywieszenie np. w oknie lub na balkonie swojego mieszkania.</w:t>
      </w:r>
    </w:p>
    <w:p w:rsidR="000C016D" w:rsidRPr="000C016D" w:rsidRDefault="000C016D" w:rsidP="000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05200" cy="1863447"/>
            <wp:effectExtent l="19050" t="0" r="0" b="0"/>
            <wp:docPr id="1" name="Obraz 1" descr="Biało-czerwona flaga Polski powiewająca na maszc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o-czerwona flaga Polski powiewająca na maszci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15" cy="18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6D" w:rsidRPr="000C016D" w:rsidRDefault="000C016D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Flaga Rzeczypospolitej Polskiej składa się z dwóch poziomych pasów równej szerokości, białego  u  góry i czerwonego u dołu, w proporcjach 5:8. </w:t>
      </w:r>
    </w:p>
    <w:p w:rsidR="000C016D" w:rsidRPr="000C016D" w:rsidRDefault="000C016D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wiele form eksponowania barw narodowych np. poprzez noszenie ich w postaci biało-czerwonej kokardy narodowej w klapie płaszcza, marynarki lub żakietu.</w:t>
      </w:r>
    </w:p>
    <w:p w:rsidR="000C016D" w:rsidRPr="000C016D" w:rsidRDefault="000C016D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RP flaga państwowa ma zawsze pierwszeństwo przed innymi flagami.</w:t>
      </w:r>
    </w:p>
    <w:p w:rsidR="000C016D" w:rsidRDefault="000C016D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Flagi  został ustanowiony przez Sejm w 2004 roku. To święto, które ma wyrażać szacunek do flagi i propagować wiedzę o polskiej tożsamości oraz symbolach narodowych.</w:t>
      </w:r>
    </w:p>
    <w:p w:rsidR="006024D6" w:rsidRDefault="000C016D" w:rsidP="000C016D">
      <w:pPr>
        <w:spacing w:before="100" w:beforeAutospacing="1" w:after="100" w:afterAutospacing="1" w:line="240" w:lineRule="auto"/>
      </w:pPr>
      <w:r>
        <w:t xml:space="preserve">Te oraz inne ciekawe informacje związane z polskimi barwami narodowymi znajdują się w </w:t>
      </w:r>
      <w:proofErr w:type="spellStart"/>
      <w:r>
        <w:t>miniprzewodniku</w:t>
      </w:r>
      <w:proofErr w:type="spellEnd"/>
      <w:r>
        <w:t>, który jest dostępny do pobrania</w:t>
      </w:r>
      <w:r w:rsidR="006024D6">
        <w:t xml:space="preserve"> na stronie gov.pl: </w:t>
      </w:r>
    </w:p>
    <w:p w:rsidR="006024D6" w:rsidRPr="006024D6" w:rsidRDefault="006024D6" w:rsidP="000C016D">
      <w:pPr>
        <w:spacing w:before="100" w:beforeAutospacing="1" w:after="100" w:afterAutospacing="1" w:line="240" w:lineRule="auto"/>
        <w:rPr>
          <w:i/>
          <w:u w:val="single"/>
        </w:rPr>
      </w:pPr>
      <w:r w:rsidRPr="006024D6">
        <w:rPr>
          <w:i/>
          <w:u w:val="single"/>
        </w:rPr>
        <w:t>https://www.gov.pl/web/mswia/dzien-flagi-rzeczypospolitej-polskiej-skorzystaj-z-miniprzewodnika-bialo-czerwona</w:t>
      </w:r>
    </w:p>
    <w:p w:rsidR="000C016D" w:rsidRDefault="00F0457F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akcję:</w:t>
      </w:r>
      <w:r w:rsidR="000C0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WYWIEŚ FLAGĘ</w:t>
      </w:r>
    </w:p>
    <w:p w:rsidR="000C016D" w:rsidRPr="000C016D" w:rsidRDefault="000C016D" w:rsidP="000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 powiewa w oknie,</w:t>
      </w:r>
      <w:r w:rsidR="00F04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balkonie.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Niech będzie </w:t>
      </w:r>
      <w:r w:rsidR="00F04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manifestacją polskości </w:t>
      </w:r>
    </w:p>
    <w:p w:rsidR="00005EE1" w:rsidRDefault="00005EE1"/>
    <w:sectPr w:rsidR="00005EE1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16D"/>
    <w:rsid w:val="00005EE1"/>
    <w:rsid w:val="000C016D"/>
    <w:rsid w:val="00324B7F"/>
    <w:rsid w:val="006024D6"/>
    <w:rsid w:val="00616096"/>
    <w:rsid w:val="00642ED8"/>
    <w:rsid w:val="00AA6A87"/>
    <w:rsid w:val="00F0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ED8"/>
    <w:pPr>
      <w:spacing w:after="0" w:line="240" w:lineRule="auto"/>
    </w:pPr>
  </w:style>
  <w:style w:type="paragraph" w:customStyle="1" w:styleId="intro">
    <w:name w:val="intro"/>
    <w:basedOn w:val="Normalny"/>
    <w:rsid w:val="000C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016D"/>
    <w:rPr>
      <w:color w:val="0000FF"/>
      <w:u w:val="single"/>
    </w:rPr>
  </w:style>
  <w:style w:type="character" w:customStyle="1" w:styleId="extension">
    <w:name w:val="extension"/>
    <w:basedOn w:val="Domylnaczcionkaakapitu"/>
    <w:rsid w:val="000C0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2020-04-29T09:46:00Z</dcterms:created>
  <dcterms:modified xsi:type="dcterms:W3CDTF">2020-04-29T10:16:00Z</dcterms:modified>
</cp:coreProperties>
</file>